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4" w:type="dxa"/>
        <w:tblLook w:val="04A0" w:firstRow="1" w:lastRow="0" w:firstColumn="1" w:lastColumn="0" w:noHBand="0" w:noVBand="1"/>
      </w:tblPr>
      <w:tblGrid>
        <w:gridCol w:w="276"/>
        <w:gridCol w:w="1128"/>
        <w:gridCol w:w="2914"/>
        <w:gridCol w:w="1076"/>
        <w:gridCol w:w="1076"/>
        <w:gridCol w:w="1076"/>
        <w:gridCol w:w="1076"/>
        <w:gridCol w:w="1236"/>
        <w:gridCol w:w="276"/>
      </w:tblGrid>
      <w:tr w:rsidR="008348C6" w:rsidRPr="008348C6" w14:paraId="3BE38798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554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4AB" w14:textId="0C0DF23D" w:rsidR="00933DF7" w:rsidRDefault="00933DF7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Attachment </w:t>
            </w:r>
            <w:r w:rsidR="005A0D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bookmarkStart w:id="0" w:name="_GoBack"/>
            <w:bookmarkEnd w:id="0"/>
          </w:p>
          <w:p w14:paraId="45D0DBEB" w14:textId="77777777" w:rsidR="00933DF7" w:rsidRDefault="00933DF7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A5C44D" w14:textId="41827BB6" w:rsid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SOURCES OF PM2.5</w:t>
            </w:r>
          </w:p>
          <w:p w14:paraId="144ED65B" w14:textId="77777777" w:rsid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5E2D729" w14:textId="7368BE06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COMPONENTS OF PM2.</w:t>
            </w:r>
            <w:proofErr w:type="gramStart"/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5,THEIR</w:t>
            </w:r>
            <w:proofErr w:type="gramEnd"/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SOURCE AND FUTURE PROJECTIONS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2859" w14:textId="77777777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99E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F5E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01A32FCE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28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7D8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2F8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864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7D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E58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527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D12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276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B31EC17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5F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306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The figure below shows a west to east traverse of 111 km. across London from </w:t>
            </w:r>
            <w:proofErr w:type="spell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Henly</w:t>
            </w:r>
            <w:proofErr w:type="spell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47F3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F4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6E9BBCE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49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3E0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Southend-on-Sea giving the Annual Mean PM2.5 concentration and the breakdown of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0B6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AD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E0B148E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B7D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D95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components.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4516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5C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85A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AFF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198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8F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2C52F24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2D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6146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It shows a remarkably uniform "background" concentration between 10-12 </w:t>
            </w:r>
            <w:proofErr w:type="spell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ug</w:t>
            </w:r>
            <w:proofErr w:type="spell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/m^3 with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72A0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46C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6F78DA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5DE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159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little direct urban traffic contribution at either extremity. Towards central London, the mean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8BE4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7B8D30DE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579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3098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concentration increases to between 14-16 </w:t>
            </w:r>
            <w:proofErr w:type="spell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ug</w:t>
            </w:r>
            <w:proofErr w:type="spell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/m^3, the increase mainly </w:t>
            </w:r>
            <w:proofErr w:type="gram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traffic</w:t>
            </w:r>
            <w:proofErr w:type="gram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 related,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0E8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7E6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5FFD553B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A87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65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suggesting a 30-40 % contribution to the overall PM2.5 mean.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DE5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160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51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5A3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45C86FD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983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6EE2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The PM2.5 values for Village road, though scattered, suggest a "background" concentration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133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8348C6" w:rsidRPr="008348C6" w14:paraId="724D2412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5A0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D6B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of 8.3 </w:t>
            </w:r>
            <w:proofErr w:type="spellStart"/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ug</w:t>
            </w:r>
            <w:proofErr w:type="spellEnd"/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/m^3 (corresponding to zero traffic flow) rising to 11.5 </w:t>
            </w:r>
            <w:proofErr w:type="spellStart"/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ug</w:t>
            </w:r>
            <w:proofErr w:type="spellEnd"/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/m^3 for a traffic flow of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7D48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8348C6" w:rsidRPr="008348C6" w14:paraId="7A2F60AA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BC7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6A90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600 vehicles per hour, suggesting a similar traffic-related contribution of 30-40%.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2C6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55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734C4106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B7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8187" w14:textId="07449933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95B296F" wp14:editId="46F64DEF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-254635</wp:posOffset>
                  </wp:positionV>
                  <wp:extent cx="3175000" cy="2120900"/>
                  <wp:effectExtent l="0" t="0" r="0" b="0"/>
                  <wp:wrapNone/>
                  <wp:docPr id="1052" name="Picture 10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1213EC-B4EB-2545-96D7-5439DCBDCC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>
                            <a:extLst>
                              <a:ext uri="{FF2B5EF4-FFF2-40B4-BE49-F238E27FC236}">
                                <a16:creationId xmlns:a16="http://schemas.microsoft.com/office/drawing/2014/main" id="{1C1213EC-B4EB-2545-96D7-5439DCBDCC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1209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F2B4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DB5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E3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73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46C1A2AF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54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BB0A9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2B4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E04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68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43B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FCA67A9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F53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DBFB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3BB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43C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469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C66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33D657CC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9D1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DF0F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42E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99FF"/>
            <w:noWrap/>
            <w:vAlign w:val="bottom"/>
            <w:hideMark/>
          </w:tcPr>
          <w:p w14:paraId="73C68907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traffic sources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C2D6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79CAE75F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E9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833F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A3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6C1647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non-traffic sources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52A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00A8819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3C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3455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6F0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bottom"/>
            <w:hideMark/>
          </w:tcPr>
          <w:p w14:paraId="48924AB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urban dust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867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13C2C2E2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495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DEBF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779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A1572B6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rural dust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DE72F3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561" w14:textId="77777777" w:rsidR="008348C6" w:rsidRPr="008348C6" w:rsidRDefault="008348C6" w:rsidP="008348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48C6" w:rsidRPr="008348C6" w14:paraId="76406BB9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070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8A653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ACB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6600"/>
            <w:noWrap/>
            <w:vAlign w:val="bottom"/>
            <w:hideMark/>
          </w:tcPr>
          <w:p w14:paraId="21ACF920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secondary organic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D05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44C29B63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A04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983D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2AD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14:paraId="1C4F22F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secondary inorganic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512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78B47A4A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0AB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801F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74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0000"/>
            <w:noWrap/>
            <w:vAlign w:val="bottom"/>
            <w:hideMark/>
          </w:tcPr>
          <w:p w14:paraId="6980D5B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residual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bottom"/>
            <w:hideMark/>
          </w:tcPr>
          <w:p w14:paraId="0E94647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000A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3624BAB7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500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2DF0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058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14:paraId="47F43F3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sea salt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029469F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F2FD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45B8A782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C86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52EE0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E7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1A3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8D6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08C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EEAF3ED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066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6BE5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1C2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6E8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84D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D92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7CC1D79F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874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013" w14:textId="77777777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CONTRIBUTIONS AND PROJECTIONS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709C" w14:textId="77777777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3F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608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685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C66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B16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5F80ADB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E8F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55D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506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381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CA1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26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AEC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072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A6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186DF75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31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7F00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The Table below taken from (1) shows the contributions to annual mean PM2.5 in the UK in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C4F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04E32F2A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86C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B8F7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2009 and a projection to 2020 indicating a 15% reduction.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9234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B0C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C11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00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047BEA8F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79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0E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8F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E41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BF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2C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0FA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55D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8FE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4A23044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36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DE4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CD675" w14:textId="77777777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C14BA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415AF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CFE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EDC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23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542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391704BF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8C8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D92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A8C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90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0F9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9F2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51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14B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04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5DE011C0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E70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067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4C7C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sea salt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2D0E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D3E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2E1E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06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777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C1D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0E91E94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41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25E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C1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residual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924A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0B7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BB76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37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53C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73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54BC2176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E88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ADC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6A0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secondary inorganic aerosol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A9EA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4.05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5204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3.34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5C1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22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489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9D7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4AC7ADB8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A03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D4A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649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secondary organic aerosol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7E9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B18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E87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BD7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88E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A7E4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39A9ED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482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F7F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CAB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regional primary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A6B6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1.14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5EBF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BEE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CB6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303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DEC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4E7D126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5E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8DF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D497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rural dust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68BD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5B1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AE1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30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BD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56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6F5DBB85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94B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131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346D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urban dust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ADC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ABC7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3AD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5A4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C1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A6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4978AC32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6E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F01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A043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point source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23CC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33E2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8CC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FD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FA1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0DA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A9091F6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7D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50F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BC5E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non-traffic area sources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66C5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80E3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5ED4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71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135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348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C89EC65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5F90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DEF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7B644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traffic area sources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2C10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4817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0.38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71F2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37B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496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2A9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75FEC78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B1D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369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763" w14:textId="77777777" w:rsidR="008348C6" w:rsidRPr="008348C6" w:rsidRDefault="008348C6" w:rsidP="008348C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435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DE4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864" w14:textId="77777777" w:rsidR="008348C6" w:rsidRPr="008348C6" w:rsidRDefault="008348C6" w:rsidP="008348C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7F86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E2F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4E5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27517004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A6E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23A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B03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A51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C24E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EBBF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EE2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34D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5673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553CFD9D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150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9E7D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(1) Fine Particulate </w:t>
            </w:r>
            <w:proofErr w:type="gram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Matter(</w:t>
            </w:r>
            <w:proofErr w:type="gram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PM2.5) in the United Kingdom, Air Quality Expert Group, Prepared for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A89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12D4B78A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3B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771C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Department for </w:t>
            </w:r>
            <w:proofErr w:type="spellStart"/>
            <w:proofErr w:type="gram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Environment,Food</w:t>
            </w:r>
            <w:proofErr w:type="spellEnd"/>
            <w:proofErr w:type="gram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 and Rural Affairs, Scottish </w:t>
            </w:r>
            <w:proofErr w:type="spellStart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>Executive;Welsh</w:t>
            </w:r>
            <w:proofErr w:type="spellEnd"/>
            <w:r w:rsidRPr="008348C6">
              <w:rPr>
                <w:rFonts w:ascii="Arial" w:eastAsia="Times New Roman" w:hAnsi="Arial" w:cs="Arial"/>
                <w:sz w:val="20"/>
                <w:szCs w:val="20"/>
              </w:rPr>
              <w:t xml:space="preserve"> Government, 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1D6C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0FF629EA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F3F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F5FE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Department of the Environment in Northern Ireland (2012); http://www.defra.gov.uk/environment/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FD3E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48C6" w:rsidRPr="008348C6" w14:paraId="4A187E31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A92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4C3C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348C6">
              <w:rPr>
                <w:rFonts w:ascii="Arial" w:eastAsia="Times New Roman" w:hAnsi="Arial" w:cs="Arial"/>
                <w:sz w:val="20"/>
                <w:szCs w:val="20"/>
              </w:rPr>
              <w:t>quality/air/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3D2" w14:textId="77777777" w:rsidR="008348C6" w:rsidRPr="008348C6" w:rsidRDefault="008348C6" w:rsidP="008348C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EA08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E71C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B79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53AD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021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78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8C6" w:rsidRPr="008348C6" w14:paraId="0A3987E9" w14:textId="77777777" w:rsidTr="008348C6">
        <w:trPr>
          <w:trHeight w:val="26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13B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0FB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02A5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4BC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26D2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BE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6AE7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A0E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D8A1" w14:textId="77777777" w:rsidR="008348C6" w:rsidRPr="008348C6" w:rsidRDefault="008348C6" w:rsidP="008348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35415D" w14:textId="77777777" w:rsidR="00E53B18" w:rsidRPr="008348C6" w:rsidRDefault="00E53B18"/>
    <w:sectPr w:rsidR="00E53B18" w:rsidRPr="008348C6" w:rsidSect="001A6F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C6"/>
    <w:rsid w:val="001A6F40"/>
    <w:rsid w:val="005A0D24"/>
    <w:rsid w:val="008348C6"/>
    <w:rsid w:val="00933DF7"/>
    <w:rsid w:val="00E53B18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3D3C"/>
  <w15:chartTrackingRefBased/>
  <w15:docId w15:val="{45C3BA73-D4C1-864B-80DE-3AE4D4EA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Beckitt</dc:creator>
  <cp:keywords/>
  <dc:description/>
  <cp:lastModifiedBy>John Beckitt</cp:lastModifiedBy>
  <cp:revision>4</cp:revision>
  <dcterms:created xsi:type="dcterms:W3CDTF">2019-12-04T12:32:00Z</dcterms:created>
  <dcterms:modified xsi:type="dcterms:W3CDTF">2019-12-20T19:57:00Z</dcterms:modified>
</cp:coreProperties>
</file>